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79" w:rsidRDefault="00AE7B6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E7579" w:rsidRDefault="00AE7B6D">
      <w:pPr>
        <w:pStyle w:val="a3"/>
      </w:pPr>
      <w:r>
        <w:rPr>
          <w:rFonts w:hint="eastAsia"/>
        </w:rPr>
        <w:t>20</w:t>
      </w:r>
      <w:r>
        <w:t>20</w:t>
      </w:r>
      <w:r>
        <w:rPr>
          <w:rFonts w:hint="eastAsia"/>
        </w:rPr>
        <w:t>中国物流与供应</w:t>
      </w:r>
      <w:proofErr w:type="gramStart"/>
      <w:r>
        <w:rPr>
          <w:rFonts w:hint="eastAsia"/>
        </w:rPr>
        <w:t>链服务</w:t>
      </w:r>
      <w:proofErr w:type="gramEnd"/>
      <w:r>
        <w:rPr>
          <w:rFonts w:hint="eastAsia"/>
        </w:rPr>
        <w:t>平台十大风云人物评选推荐表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537"/>
        <w:gridCol w:w="1003"/>
        <w:gridCol w:w="992"/>
        <w:gridCol w:w="1344"/>
        <w:gridCol w:w="1751"/>
      </w:tblGrid>
      <w:tr w:rsidR="00FE7579">
        <w:trPr>
          <w:trHeight w:hRule="exact" w:val="51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FE7579">
        <w:trPr>
          <w:trHeight w:hRule="exact" w:val="51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FE7579">
        <w:trPr>
          <w:trHeight w:hRule="exact" w:val="51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FE7579">
        <w:trPr>
          <w:trHeight w:hRule="exact" w:val="51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FE7579">
        <w:trPr>
          <w:trHeight w:hRule="exact" w:val="51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从业年限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（从事物流行业</w:t>
            </w:r>
            <w:r>
              <w:rPr>
                <w:rFonts w:asciiTheme="minorEastAsia" w:hAnsiTheme="minorEastAsia"/>
                <w:sz w:val="24"/>
                <w:szCs w:val="24"/>
              </w:rPr>
              <w:t>年限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FE7579">
        <w:trPr>
          <w:trHeight w:hRule="exact" w:val="51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Email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spacing w:line="-51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FE7579">
        <w:trPr>
          <w:trHeight w:val="125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个人简介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E7579" w:rsidRDefault="00FE7579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FE7579">
        <w:trPr>
          <w:trHeight w:val="59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近年来个人推进物流与供应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链服务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平台工作成长经历及主要成果描述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主持</w:t>
            </w:r>
            <w:r>
              <w:rPr>
                <w:sz w:val="24"/>
              </w:rPr>
              <w:t>或参与的</w:t>
            </w:r>
            <w:r>
              <w:rPr>
                <w:rFonts w:hint="eastAsia"/>
                <w:sz w:val="24"/>
              </w:rPr>
              <w:t>物流与供应链平台搭建、服务产品涉及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各级相关</w:t>
            </w:r>
            <w:r>
              <w:rPr>
                <w:sz w:val="24"/>
              </w:rPr>
              <w:t>科研项目</w:t>
            </w:r>
            <w:r>
              <w:rPr>
                <w:rFonts w:hint="eastAsia"/>
                <w:sz w:val="24"/>
              </w:rPr>
              <w:t>等；</w:t>
            </w:r>
            <w:r>
              <w:rPr>
                <w:sz w:val="24"/>
              </w:rPr>
              <w:t>发表</w:t>
            </w:r>
            <w:r>
              <w:rPr>
                <w:rFonts w:hint="eastAsia"/>
                <w:sz w:val="24"/>
              </w:rPr>
              <w:t>文章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期刊</w:t>
            </w:r>
            <w:r>
              <w:rPr>
                <w:sz w:val="24"/>
              </w:rPr>
              <w:t>等</w:t>
            </w:r>
          </w:p>
          <w:p w:rsidR="00FE7579" w:rsidRDefault="00AE7B6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（按时间顺序</w:t>
            </w:r>
            <w:r>
              <w:rPr>
                <w:sz w:val="24"/>
              </w:rPr>
              <w:t>逐条列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>，涉及区块链、人工智能、物联网等新技术应用的可突出介绍</w:t>
            </w:r>
            <w:r>
              <w:rPr>
                <w:rFonts w:hint="eastAsia"/>
                <w:sz w:val="24"/>
              </w:rPr>
              <w:t>）</w:t>
            </w:r>
          </w:p>
          <w:p w:rsidR="00FE7579" w:rsidRDefault="00FE757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7579">
        <w:trPr>
          <w:trHeight w:val="185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证明材料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（相关个人荣誉、发表文章、媒体报道、企业评价等，可放图片或链接）</w:t>
            </w:r>
          </w:p>
          <w:p w:rsidR="00FE7579" w:rsidRDefault="00FE7579">
            <w:pPr>
              <w:widowControl/>
              <w:rPr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kern w:val="0"/>
                <w:sz w:val="24"/>
              </w:rPr>
            </w:pPr>
          </w:p>
        </w:tc>
      </w:tr>
      <w:tr w:rsidR="00FE7579">
        <w:trPr>
          <w:trHeight w:val="155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单位推荐或自我推荐意见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FE7579">
        <w:trPr>
          <w:trHeight w:val="62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AE7B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79" w:rsidRDefault="00FE757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E7579" w:rsidRDefault="00FE757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FE7579" w:rsidRDefault="00FE7579">
      <w:pPr>
        <w:rPr>
          <w:rFonts w:hint="eastAsia"/>
        </w:rPr>
      </w:pPr>
      <w:bookmarkStart w:id="0" w:name="_GoBack"/>
      <w:bookmarkEnd w:id="0"/>
    </w:p>
    <w:sectPr w:rsidR="00FE7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9"/>
    <w:rsid w:val="00AE7B6D"/>
    <w:rsid w:val="00FE7579"/>
    <w:rsid w:val="54B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B05281-117C-44E8-9C82-811FB54C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wlb-08</dc:creator>
  <cp:lastModifiedBy>wlb06</cp:lastModifiedBy>
  <cp:revision>2</cp:revision>
  <dcterms:created xsi:type="dcterms:W3CDTF">2014-10-29T12:08:00Z</dcterms:created>
  <dcterms:modified xsi:type="dcterms:W3CDTF">2020-04-22T01:52:00Z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